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10D4BB6A" w:rsidR="00C003C9" w:rsidRPr="00B32BA5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  <w:r w:rsidRPr="00B32BA5">
        <w:rPr>
          <w:rFonts w:ascii="Times New Roman" w:hAnsi="Times New Roman" w:cs="Times New Roman"/>
          <w:b/>
          <w:szCs w:val="22"/>
        </w:rPr>
        <w:t>AVISO</w:t>
      </w:r>
      <w:r w:rsidR="00681419" w:rsidRPr="00B32BA5">
        <w:rPr>
          <w:rFonts w:ascii="Times New Roman" w:hAnsi="Times New Roman" w:cs="Times New Roman"/>
          <w:b/>
          <w:szCs w:val="22"/>
        </w:rPr>
        <w:t xml:space="preserve"> Nº </w:t>
      </w:r>
      <w:r w:rsidR="005A2A9F" w:rsidRPr="00B32BA5">
        <w:rPr>
          <w:rFonts w:ascii="Times New Roman" w:hAnsi="Times New Roman" w:cs="Times New Roman"/>
          <w:b/>
          <w:szCs w:val="22"/>
        </w:rPr>
        <w:t>0</w:t>
      </w:r>
      <w:r w:rsidR="0056734A" w:rsidRPr="00B32BA5">
        <w:rPr>
          <w:rFonts w:ascii="Times New Roman" w:hAnsi="Times New Roman" w:cs="Times New Roman"/>
          <w:b/>
          <w:szCs w:val="22"/>
        </w:rPr>
        <w:t>5</w:t>
      </w:r>
      <w:r w:rsidR="005F0F7A">
        <w:rPr>
          <w:rFonts w:ascii="Times New Roman" w:hAnsi="Times New Roman" w:cs="Times New Roman"/>
          <w:b/>
          <w:szCs w:val="22"/>
        </w:rPr>
        <w:t>9</w:t>
      </w:r>
      <w:r w:rsidR="00681419" w:rsidRPr="00B32BA5">
        <w:rPr>
          <w:rFonts w:ascii="Times New Roman" w:hAnsi="Times New Roman" w:cs="Times New Roman"/>
          <w:b/>
          <w:szCs w:val="22"/>
        </w:rPr>
        <w:t>/201</w:t>
      </w:r>
      <w:r w:rsidR="008B5553" w:rsidRPr="00B32BA5">
        <w:rPr>
          <w:rFonts w:ascii="Times New Roman" w:hAnsi="Times New Roman" w:cs="Times New Roman"/>
          <w:b/>
          <w:szCs w:val="22"/>
        </w:rPr>
        <w:t>9</w:t>
      </w:r>
      <w:r w:rsidRPr="00B32BA5">
        <w:rPr>
          <w:rFonts w:ascii="Times New Roman" w:hAnsi="Times New Roman" w:cs="Times New Roman"/>
          <w:b/>
          <w:szCs w:val="22"/>
        </w:rPr>
        <w:t>-</w:t>
      </w:r>
      <w:r w:rsidR="00681419" w:rsidRPr="00B32BA5">
        <w:rPr>
          <w:rFonts w:ascii="Times New Roman" w:hAnsi="Times New Roman" w:cs="Times New Roman"/>
          <w:b/>
          <w:szCs w:val="22"/>
        </w:rPr>
        <w:t>GED</w:t>
      </w:r>
    </w:p>
    <w:p w14:paraId="27716609" w14:textId="77777777" w:rsidR="00503812" w:rsidRPr="00B32BA5" w:rsidRDefault="00503812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CEE1833" w14:textId="04A38C79" w:rsidR="00681419" w:rsidRPr="00B32BA5" w:rsidRDefault="00681419" w:rsidP="00C003C9">
      <w:pPr>
        <w:spacing w:line="360" w:lineRule="auto"/>
        <w:rPr>
          <w:rStyle w:val="Forte"/>
          <w:rFonts w:ascii="Times New Roman" w:hAnsi="Times New Roman" w:cs="Times New Roman"/>
          <w:sz w:val="21"/>
          <w:szCs w:val="21"/>
        </w:rPr>
      </w:pPr>
      <w:r w:rsidRPr="00B32BA5">
        <w:rPr>
          <w:rFonts w:ascii="Times New Roman" w:hAnsi="Times New Roman" w:cs="Times New Roman"/>
          <w:b/>
          <w:sz w:val="21"/>
          <w:szCs w:val="21"/>
        </w:rPr>
        <w:t xml:space="preserve">XXI </w:t>
      </w:r>
      <w:r w:rsidRPr="00B32BA5">
        <w:rPr>
          <w:rStyle w:val="Forte"/>
          <w:rFonts w:ascii="Times New Roman" w:hAnsi="Times New Roman" w:cs="Times New Roman"/>
          <w:sz w:val="21"/>
          <w:szCs w:val="21"/>
        </w:rPr>
        <w:t>PROCESSO DE SELEÇÃO DE ESTAGIÁRIOS DO MINISTÉRIO PÚBLICO DO ESTADO DE MATO GROSSO DO SUL</w:t>
      </w:r>
    </w:p>
    <w:p w14:paraId="1CBCDD23" w14:textId="77777777" w:rsidR="00FD3EE1" w:rsidRPr="00B32BA5" w:rsidRDefault="00FD3EE1" w:rsidP="005800C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</w:pPr>
    </w:p>
    <w:p w14:paraId="3436A500" w14:textId="023CA994" w:rsidR="00C003C9" w:rsidRPr="00B32BA5" w:rsidRDefault="005800C5" w:rsidP="005800C5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B32BA5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O Ministério Público do Estado de Mato Grosso do Sul, por intermédio </w:t>
      </w:r>
      <w:r w:rsidR="00ED377F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>do Procurador de Justiça e Coordenador da Gestão de Estagiários de Direito</w:t>
      </w:r>
      <w:r w:rsidR="00C003C9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</w:t>
      </w:r>
      <w:bookmarkStart w:id="0" w:name="_Hlk489887445"/>
      <w:r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torna pública a relação dos candidatos que manifestaram opção de </w:t>
      </w:r>
      <w:r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DESISTÊNCIA TEMPORÁRIA</w:t>
      </w:r>
      <w:r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da vaga de estagiário, </w:t>
      </w:r>
      <w:r w:rsidR="00DF3F46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renunciando à sua classificação original e sendo reposicionados em último lugar na fila dos aprovados, </w:t>
      </w:r>
      <w:r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nos termos do item </w:t>
      </w:r>
      <w:r w:rsidR="00503812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>8</w:t>
      </w:r>
      <w:r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X do Edital nº 001/2018 de 23.03.2018, </w:t>
      </w:r>
      <w:r w:rsidR="00503812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>publicado no DOMP n</w:t>
      </w:r>
      <w:r w:rsidR="00087CB1" w:rsidRPr="00B32BA5">
        <w:rPr>
          <w:rFonts w:ascii="Times New Roman" w:eastAsia="Times New Roman" w:hAnsi="Times New Roman" w:cs="Times New Roman"/>
          <w:sz w:val="21"/>
          <w:szCs w:val="21"/>
          <w:lang w:eastAsia="pt-BR"/>
        </w:rPr>
        <w:t>º 1700, de 26 de março de 2018.</w:t>
      </w:r>
    </w:p>
    <w:p w14:paraId="201F88B0" w14:textId="38A2474E" w:rsidR="00034A2B" w:rsidRPr="00B32BA5" w:rsidRDefault="00034A2B" w:rsidP="00034A2B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14:paraId="2CD8BF84" w14:textId="74728427" w:rsidR="00AE051A" w:rsidRPr="00B32BA5" w:rsidRDefault="00AE051A" w:rsidP="00AE051A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bookmarkStart w:id="1" w:name="_Hlk4588938"/>
      <w:r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CANDIDATO</w:t>
      </w:r>
      <w:r w:rsidR="00B32BA5"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S</w:t>
      </w:r>
      <w:r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 CONVOCADO</w:t>
      </w:r>
      <w:r w:rsidR="00B32BA5"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S</w:t>
      </w:r>
      <w:r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 – COMARCA DE CAMPO GRANDE</w:t>
      </w:r>
    </w:p>
    <w:p w14:paraId="1DFB667E" w14:textId="77A39510" w:rsidR="00AE051A" w:rsidRPr="00B32BA5" w:rsidRDefault="00AE051A" w:rsidP="00AE051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bookmarkStart w:id="2" w:name="_Hlk4661033"/>
      <w:bookmarkEnd w:id="1"/>
      <w:r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DIREITO NÍVEL GRADUAÇÃO</w:t>
      </w:r>
      <w:r w:rsidR="00366FC6"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-VESPERTINO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28"/>
        <w:gridCol w:w="1276"/>
        <w:gridCol w:w="3260"/>
      </w:tblGrid>
      <w:tr w:rsidR="00AE051A" w:rsidRPr="00B32BA5" w14:paraId="2E605E06" w14:textId="77777777" w:rsidTr="00576540">
        <w:trPr>
          <w:cantSplit/>
        </w:trPr>
        <w:tc>
          <w:tcPr>
            <w:tcW w:w="5028" w:type="dxa"/>
            <w:vAlign w:val="center"/>
          </w:tcPr>
          <w:p w14:paraId="79779D03" w14:textId="77777777" w:rsidR="00AE051A" w:rsidRPr="00B32BA5" w:rsidRDefault="00AE051A" w:rsidP="009547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BA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276" w:type="dxa"/>
            <w:vAlign w:val="center"/>
          </w:tcPr>
          <w:p w14:paraId="7CCF84FB" w14:textId="77777777" w:rsidR="00AE051A" w:rsidRPr="00B32BA5" w:rsidRDefault="00AE051A" w:rsidP="009547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BA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  <w:tc>
          <w:tcPr>
            <w:tcW w:w="3260" w:type="dxa"/>
          </w:tcPr>
          <w:p w14:paraId="402D8BFE" w14:textId="77777777" w:rsidR="00AE051A" w:rsidRPr="00B32BA5" w:rsidRDefault="00AE051A" w:rsidP="009547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BA5">
              <w:rPr>
                <w:rFonts w:ascii="Times New Roman" w:hAnsi="Times New Roman" w:cs="Times New Roman"/>
                <w:b/>
                <w:sz w:val="21"/>
                <w:szCs w:val="21"/>
              </w:rPr>
              <w:t>CONVOCAÇÃO</w:t>
            </w:r>
          </w:p>
        </w:tc>
      </w:tr>
      <w:tr w:rsidR="00C65829" w:rsidRPr="00B32BA5" w14:paraId="5F86B44C" w14:textId="77777777" w:rsidTr="00576540">
        <w:trPr>
          <w:cantSplit/>
        </w:trPr>
        <w:tc>
          <w:tcPr>
            <w:tcW w:w="5028" w:type="dxa"/>
            <w:shd w:val="clear" w:color="auto" w:fill="auto"/>
          </w:tcPr>
          <w:p w14:paraId="7825E12E" w14:textId="41C4D82B" w:rsidR="00C65829" w:rsidRPr="00B32BA5" w:rsidRDefault="00C65829" w:rsidP="00366FC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LETÍCIA ELLER MARQUES DE ALMEIDA</w:t>
            </w:r>
          </w:p>
        </w:tc>
        <w:tc>
          <w:tcPr>
            <w:tcW w:w="1276" w:type="dxa"/>
          </w:tcPr>
          <w:p w14:paraId="603C9519" w14:textId="1D58B498" w:rsidR="00C65829" w:rsidRPr="00B32BA5" w:rsidRDefault="00C65829" w:rsidP="00366FC6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89º</w:t>
            </w:r>
          </w:p>
        </w:tc>
        <w:tc>
          <w:tcPr>
            <w:tcW w:w="3260" w:type="dxa"/>
          </w:tcPr>
          <w:p w14:paraId="2C721237" w14:textId="2B5331D3" w:rsidR="00C65829" w:rsidRPr="00C667ED" w:rsidRDefault="00C65829" w:rsidP="00C6582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0F30D5CC" w14:textId="67EDDD64" w:rsidR="00C65829" w:rsidRPr="00C667ED" w:rsidRDefault="00C65829" w:rsidP="00C6582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11/02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  <w:tr w:rsidR="00E97E35" w14:paraId="70E74D2A" w14:textId="77777777" w:rsidTr="00563ED2">
        <w:trPr>
          <w:cantSplit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FD73" w14:textId="77777777" w:rsidR="00E97E35" w:rsidRPr="00E97E35" w:rsidRDefault="00E97E35" w:rsidP="00563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7E35">
              <w:rPr>
                <w:rFonts w:ascii="Times New Roman" w:hAnsi="Times New Roman" w:cs="Times New Roman"/>
                <w:sz w:val="21"/>
                <w:szCs w:val="21"/>
              </w:rPr>
              <w:t>ARIANY SOPHIA PEREIRA BRUSCHI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5EC" w14:textId="77777777" w:rsidR="00E97E35" w:rsidRPr="00E97E35" w:rsidRDefault="00E97E35" w:rsidP="00563ED2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7E35">
              <w:rPr>
                <w:rFonts w:ascii="Times New Roman" w:hAnsi="Times New Roman" w:cs="Times New Roman"/>
                <w:sz w:val="21"/>
                <w:szCs w:val="21"/>
              </w:rPr>
              <w:t>109º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413" w14:textId="77777777" w:rsidR="00E97E35" w:rsidRDefault="00E97E35" w:rsidP="00563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Aviso nº 054/2019-GED </w:t>
            </w:r>
          </w:p>
          <w:p w14:paraId="4505219D" w14:textId="77777777" w:rsidR="00E97E35" w:rsidRPr="00E97E35" w:rsidRDefault="00E97E35" w:rsidP="00563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(DOMP nº 1939 de 01/04/2019)</w:t>
            </w:r>
          </w:p>
        </w:tc>
      </w:tr>
      <w:tr w:rsidR="00366FC6" w:rsidRPr="00B32BA5" w14:paraId="0D65E2B4" w14:textId="77777777" w:rsidTr="00576540">
        <w:trPr>
          <w:cantSplit/>
        </w:trPr>
        <w:tc>
          <w:tcPr>
            <w:tcW w:w="5028" w:type="dxa"/>
            <w:shd w:val="clear" w:color="auto" w:fill="auto"/>
          </w:tcPr>
          <w:p w14:paraId="2A6B6CBD" w14:textId="77777777" w:rsidR="00B32BA5" w:rsidRPr="00B32BA5" w:rsidRDefault="00B32BA5" w:rsidP="00366FC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03E259" w14:textId="1050BF95" w:rsidR="00366FC6" w:rsidRPr="00B32BA5" w:rsidRDefault="005156DA" w:rsidP="00366FC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RENATA PULCHÉRIO CARLOTTO</w:t>
            </w:r>
          </w:p>
        </w:tc>
        <w:tc>
          <w:tcPr>
            <w:tcW w:w="1276" w:type="dxa"/>
          </w:tcPr>
          <w:p w14:paraId="46F5C511" w14:textId="77777777" w:rsidR="00B32BA5" w:rsidRPr="00B32BA5" w:rsidRDefault="00B32BA5" w:rsidP="00366FC6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0F45D4" w14:textId="64BAF226" w:rsidR="00366FC6" w:rsidRPr="00B32BA5" w:rsidRDefault="00366FC6" w:rsidP="00366FC6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2BA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156D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32BA5">
              <w:rPr>
                <w:rFonts w:ascii="Times New Roman" w:hAnsi="Times New Roman" w:cs="Times New Roman"/>
                <w:sz w:val="21"/>
                <w:szCs w:val="21"/>
              </w:rPr>
              <w:t>1º</w:t>
            </w:r>
          </w:p>
        </w:tc>
        <w:tc>
          <w:tcPr>
            <w:tcW w:w="3260" w:type="dxa"/>
          </w:tcPr>
          <w:p w14:paraId="600F11E6" w14:textId="77777777" w:rsidR="005156DA" w:rsidRPr="00C667ED" w:rsidRDefault="005156DA" w:rsidP="00515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5C7847C3" w14:textId="3D2E86C9" w:rsidR="00366FC6" w:rsidRPr="00B32BA5" w:rsidRDefault="005156DA" w:rsidP="005156DA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01/04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  <w:bookmarkEnd w:id="2"/>
    </w:tbl>
    <w:p w14:paraId="1E149014" w14:textId="553C16E5" w:rsidR="00AE051A" w:rsidRDefault="00AE051A" w:rsidP="00FD3E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E31A740" w14:textId="70812886" w:rsidR="00AC385D" w:rsidRPr="00B32BA5" w:rsidRDefault="00AC385D" w:rsidP="00AC38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DIREITO NÍVEL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PÓS-</w:t>
      </w:r>
      <w:r w:rsidRPr="00B32BA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GRADUAÇÃO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28"/>
        <w:gridCol w:w="1276"/>
        <w:gridCol w:w="3260"/>
      </w:tblGrid>
      <w:tr w:rsidR="00AC385D" w:rsidRPr="00B32BA5" w14:paraId="1CFF85BB" w14:textId="77777777" w:rsidTr="00400BBA">
        <w:trPr>
          <w:cantSplit/>
        </w:trPr>
        <w:tc>
          <w:tcPr>
            <w:tcW w:w="5028" w:type="dxa"/>
            <w:vAlign w:val="center"/>
          </w:tcPr>
          <w:p w14:paraId="41EA1E30" w14:textId="77777777" w:rsidR="00AC385D" w:rsidRPr="00B32BA5" w:rsidRDefault="00AC385D" w:rsidP="00400BB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BA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276" w:type="dxa"/>
            <w:vAlign w:val="center"/>
          </w:tcPr>
          <w:p w14:paraId="4D94EC68" w14:textId="77777777" w:rsidR="00AC385D" w:rsidRPr="00B32BA5" w:rsidRDefault="00AC385D" w:rsidP="00400BB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BA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  <w:tc>
          <w:tcPr>
            <w:tcW w:w="3260" w:type="dxa"/>
          </w:tcPr>
          <w:p w14:paraId="653E2ADE" w14:textId="77777777" w:rsidR="00AC385D" w:rsidRPr="00B32BA5" w:rsidRDefault="00AC385D" w:rsidP="00400BB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BA5">
              <w:rPr>
                <w:rFonts w:ascii="Times New Roman" w:hAnsi="Times New Roman" w:cs="Times New Roman"/>
                <w:b/>
                <w:sz w:val="21"/>
                <w:szCs w:val="21"/>
              </w:rPr>
              <w:t>CONVOCAÇÃO</w:t>
            </w:r>
          </w:p>
        </w:tc>
      </w:tr>
      <w:tr w:rsidR="00AC385D" w:rsidRPr="00B32BA5" w14:paraId="2121F93B" w14:textId="77777777" w:rsidTr="00400BBA">
        <w:trPr>
          <w:cantSplit/>
        </w:trPr>
        <w:tc>
          <w:tcPr>
            <w:tcW w:w="5028" w:type="dxa"/>
            <w:shd w:val="clear" w:color="auto" w:fill="auto"/>
          </w:tcPr>
          <w:p w14:paraId="11BA0CCF" w14:textId="7A6793D3" w:rsidR="00AC385D" w:rsidRPr="00B32BA5" w:rsidRDefault="00AC385D" w:rsidP="00400BB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LETÍCIA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NATALIA RIBEIRO DA SILVA SANTOS</w:t>
            </w:r>
          </w:p>
        </w:tc>
        <w:tc>
          <w:tcPr>
            <w:tcW w:w="1276" w:type="dxa"/>
          </w:tcPr>
          <w:p w14:paraId="298A2BAE" w14:textId="3DF7888D" w:rsidR="00AC385D" w:rsidRPr="00B32BA5" w:rsidRDefault="00AC385D" w:rsidP="00400BBA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º</w:t>
            </w:r>
          </w:p>
        </w:tc>
        <w:tc>
          <w:tcPr>
            <w:tcW w:w="3260" w:type="dxa"/>
          </w:tcPr>
          <w:p w14:paraId="1257C2DA" w14:textId="77777777" w:rsidR="00AC385D" w:rsidRPr="00AC385D" w:rsidRDefault="00AC385D" w:rsidP="00AC38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85D">
              <w:rPr>
                <w:rFonts w:ascii="Times New Roman" w:hAnsi="Times New Roman" w:cs="Times New Roman"/>
                <w:sz w:val="21"/>
                <w:szCs w:val="21"/>
              </w:rPr>
              <w:t xml:space="preserve">Aviso nº 054/2019-GED </w:t>
            </w:r>
          </w:p>
          <w:p w14:paraId="71067E23" w14:textId="4BDAD393" w:rsidR="00AC385D" w:rsidRPr="00C667ED" w:rsidRDefault="00AC385D" w:rsidP="00AC38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85D">
              <w:rPr>
                <w:rFonts w:ascii="Times New Roman" w:hAnsi="Times New Roman" w:cs="Times New Roman"/>
                <w:sz w:val="21"/>
                <w:szCs w:val="21"/>
              </w:rPr>
              <w:t>(DOMP nº 1939 de 01/04/2019)</w:t>
            </w:r>
          </w:p>
        </w:tc>
      </w:tr>
    </w:tbl>
    <w:p w14:paraId="7D472A60" w14:textId="77777777" w:rsidR="00AC385D" w:rsidRDefault="00AC385D" w:rsidP="00FD3E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E52ACA6" w14:textId="77777777" w:rsidR="007203A5" w:rsidRDefault="007203A5" w:rsidP="00FD3E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bookmarkEnd w:id="0"/>
    <w:p w14:paraId="15105AD7" w14:textId="1038892D" w:rsidR="00681419" w:rsidRPr="00B32BA5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32BA5">
        <w:rPr>
          <w:rFonts w:ascii="Times New Roman" w:hAnsi="Times New Roman" w:cs="Times New Roman"/>
          <w:sz w:val="21"/>
          <w:szCs w:val="21"/>
        </w:rPr>
        <w:t xml:space="preserve">Campo Grande, </w:t>
      </w:r>
      <w:r w:rsidR="00AC385D">
        <w:rPr>
          <w:rFonts w:ascii="Times New Roman" w:hAnsi="Times New Roman" w:cs="Times New Roman"/>
          <w:sz w:val="21"/>
          <w:szCs w:val="21"/>
        </w:rPr>
        <w:t>10</w:t>
      </w:r>
      <w:r w:rsidR="005156DA">
        <w:rPr>
          <w:rFonts w:ascii="Times New Roman" w:hAnsi="Times New Roman" w:cs="Times New Roman"/>
          <w:sz w:val="21"/>
          <w:szCs w:val="21"/>
        </w:rPr>
        <w:t xml:space="preserve"> de abril </w:t>
      </w:r>
      <w:r w:rsidRPr="00B32BA5">
        <w:rPr>
          <w:rFonts w:ascii="Times New Roman" w:hAnsi="Times New Roman" w:cs="Times New Roman"/>
          <w:sz w:val="21"/>
          <w:szCs w:val="21"/>
        </w:rPr>
        <w:t>de 201</w:t>
      </w:r>
      <w:r w:rsidR="00182378" w:rsidRPr="00B32BA5">
        <w:rPr>
          <w:rFonts w:ascii="Times New Roman" w:hAnsi="Times New Roman" w:cs="Times New Roman"/>
          <w:sz w:val="21"/>
          <w:szCs w:val="21"/>
        </w:rPr>
        <w:t>9</w:t>
      </w:r>
      <w:r w:rsidRPr="00B32BA5">
        <w:rPr>
          <w:rFonts w:ascii="Times New Roman" w:hAnsi="Times New Roman" w:cs="Times New Roman"/>
          <w:sz w:val="21"/>
          <w:szCs w:val="21"/>
        </w:rPr>
        <w:t>.</w:t>
      </w:r>
    </w:p>
    <w:p w14:paraId="5668A2B1" w14:textId="04EC0276" w:rsidR="00366FC6" w:rsidRPr="00B32BA5" w:rsidRDefault="005156DA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F938AB5" w14:textId="77777777" w:rsidR="00B32BA5" w:rsidRPr="00B32BA5" w:rsidRDefault="00B32BA5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4B25363E" w14:textId="74BB8750" w:rsidR="003C15BD" w:rsidRPr="00B32BA5" w:rsidRDefault="009508C7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32BA5">
        <w:rPr>
          <w:rFonts w:ascii="Times New Roman" w:hAnsi="Times New Roman" w:cs="Times New Roman"/>
          <w:b/>
          <w:sz w:val="21"/>
          <w:szCs w:val="21"/>
        </w:rPr>
        <w:t>EDGAR ROBERTO LEMOS DE MIRANDA</w:t>
      </w:r>
    </w:p>
    <w:p w14:paraId="6D9EBDB7" w14:textId="77777777" w:rsidR="003C15BD" w:rsidRPr="00B32BA5" w:rsidRDefault="003C15BD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32BA5">
        <w:rPr>
          <w:rFonts w:ascii="Times New Roman" w:hAnsi="Times New Roman" w:cs="Times New Roman"/>
          <w:sz w:val="21"/>
          <w:szCs w:val="21"/>
        </w:rPr>
        <w:t>Procurador de Justiça</w:t>
      </w:r>
    </w:p>
    <w:p w14:paraId="44F76157" w14:textId="798A6BD6" w:rsidR="00697D54" w:rsidRPr="00B32BA5" w:rsidRDefault="003C15BD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32BA5">
        <w:rPr>
          <w:rFonts w:ascii="Times New Roman" w:hAnsi="Times New Roman" w:cs="Times New Roman"/>
          <w:sz w:val="21"/>
          <w:szCs w:val="21"/>
        </w:rPr>
        <w:t>Gestão de Estagiários de Direito</w:t>
      </w:r>
      <w:bookmarkStart w:id="3" w:name="_GoBack"/>
      <w:bookmarkEnd w:id="3"/>
    </w:p>
    <w:sectPr w:rsidR="00697D54" w:rsidRPr="00B32BA5" w:rsidSect="00503812">
      <w:headerReference w:type="default" r:id="rId8"/>
      <w:footerReference w:type="default" r:id="rId9"/>
      <w:pgSz w:w="11900" w:h="16840"/>
      <w:pgMar w:top="142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F24A" w14:textId="77777777" w:rsidR="008E6644" w:rsidRDefault="008E6644" w:rsidP="003876E0">
      <w:pPr>
        <w:spacing w:line="240" w:lineRule="auto"/>
      </w:pPr>
      <w:r>
        <w:separator/>
      </w:r>
    </w:p>
  </w:endnote>
  <w:endnote w:type="continuationSeparator" w:id="0">
    <w:p w14:paraId="4810F404" w14:textId="77777777" w:rsidR="008E6644" w:rsidRDefault="008E6644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FE95" w14:textId="77777777" w:rsidR="008E6644" w:rsidRDefault="008E6644" w:rsidP="003876E0">
      <w:pPr>
        <w:spacing w:line="240" w:lineRule="auto"/>
      </w:pPr>
      <w:r>
        <w:separator/>
      </w:r>
    </w:p>
  </w:footnote>
  <w:footnote w:type="continuationSeparator" w:id="0">
    <w:p w14:paraId="17FD68B8" w14:textId="77777777" w:rsidR="008E6644" w:rsidRDefault="008E6644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09470917" w14:textId="77777777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B14C29" w:rsidRDefault="00B14C29" w:rsidP="003876E0"/>
  <w:p w14:paraId="45E50B35" w14:textId="77777777" w:rsidR="00B14C29" w:rsidRDefault="00B14C2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2584E"/>
    <w:rsid w:val="00030C5B"/>
    <w:rsid w:val="00034A2B"/>
    <w:rsid w:val="00035144"/>
    <w:rsid w:val="00040451"/>
    <w:rsid w:val="00041110"/>
    <w:rsid w:val="0004706D"/>
    <w:rsid w:val="00065EAE"/>
    <w:rsid w:val="000742DC"/>
    <w:rsid w:val="00075958"/>
    <w:rsid w:val="000875F9"/>
    <w:rsid w:val="00087CB1"/>
    <w:rsid w:val="000A5159"/>
    <w:rsid w:val="000B25E3"/>
    <w:rsid w:val="000B6530"/>
    <w:rsid w:val="000B6BE5"/>
    <w:rsid w:val="000B6CF5"/>
    <w:rsid w:val="000D2881"/>
    <w:rsid w:val="001569F1"/>
    <w:rsid w:val="00181DD5"/>
    <w:rsid w:val="00182378"/>
    <w:rsid w:val="001A0444"/>
    <w:rsid w:val="001B308C"/>
    <w:rsid w:val="001B7179"/>
    <w:rsid w:val="001C4DB9"/>
    <w:rsid w:val="001C5A49"/>
    <w:rsid w:val="001D280D"/>
    <w:rsid w:val="00212BDE"/>
    <w:rsid w:val="00212F1C"/>
    <w:rsid w:val="00263D0C"/>
    <w:rsid w:val="00294EAA"/>
    <w:rsid w:val="00297D69"/>
    <w:rsid w:val="002A3957"/>
    <w:rsid w:val="002B11A2"/>
    <w:rsid w:val="002C0B25"/>
    <w:rsid w:val="002C67D7"/>
    <w:rsid w:val="002D7563"/>
    <w:rsid w:val="002E1A07"/>
    <w:rsid w:val="002F32E4"/>
    <w:rsid w:val="0030790A"/>
    <w:rsid w:val="0031385F"/>
    <w:rsid w:val="00347AB0"/>
    <w:rsid w:val="003504C1"/>
    <w:rsid w:val="00357F30"/>
    <w:rsid w:val="00360CA2"/>
    <w:rsid w:val="00366FC6"/>
    <w:rsid w:val="00372239"/>
    <w:rsid w:val="003876E0"/>
    <w:rsid w:val="003A09B8"/>
    <w:rsid w:val="003A1901"/>
    <w:rsid w:val="003A2589"/>
    <w:rsid w:val="003B3E45"/>
    <w:rsid w:val="003C15BD"/>
    <w:rsid w:val="003D2DF1"/>
    <w:rsid w:val="003D3EE0"/>
    <w:rsid w:val="003E1B82"/>
    <w:rsid w:val="003F1A91"/>
    <w:rsid w:val="00434145"/>
    <w:rsid w:val="00453F08"/>
    <w:rsid w:val="0045429E"/>
    <w:rsid w:val="004677A9"/>
    <w:rsid w:val="0047459C"/>
    <w:rsid w:val="00477544"/>
    <w:rsid w:val="004B0F05"/>
    <w:rsid w:val="004B1B6B"/>
    <w:rsid w:val="004B45BA"/>
    <w:rsid w:val="004C1A12"/>
    <w:rsid w:val="004E032B"/>
    <w:rsid w:val="004E0348"/>
    <w:rsid w:val="004E0B88"/>
    <w:rsid w:val="004E5630"/>
    <w:rsid w:val="004E7AA3"/>
    <w:rsid w:val="00503812"/>
    <w:rsid w:val="005156DA"/>
    <w:rsid w:val="005225A6"/>
    <w:rsid w:val="00537AE4"/>
    <w:rsid w:val="00541171"/>
    <w:rsid w:val="0056734A"/>
    <w:rsid w:val="00576540"/>
    <w:rsid w:val="00576BAE"/>
    <w:rsid w:val="005800C5"/>
    <w:rsid w:val="005A2A9F"/>
    <w:rsid w:val="005A767F"/>
    <w:rsid w:val="005D26CC"/>
    <w:rsid w:val="005D3596"/>
    <w:rsid w:val="005E29F2"/>
    <w:rsid w:val="005E2A56"/>
    <w:rsid w:val="005E6B98"/>
    <w:rsid w:val="005F0F7A"/>
    <w:rsid w:val="005F3DB8"/>
    <w:rsid w:val="005F641D"/>
    <w:rsid w:val="00612AE9"/>
    <w:rsid w:val="00616014"/>
    <w:rsid w:val="00627AEF"/>
    <w:rsid w:val="006335F2"/>
    <w:rsid w:val="006433B1"/>
    <w:rsid w:val="00647362"/>
    <w:rsid w:val="00647706"/>
    <w:rsid w:val="00674651"/>
    <w:rsid w:val="00681419"/>
    <w:rsid w:val="006878E9"/>
    <w:rsid w:val="00697D54"/>
    <w:rsid w:val="006A7979"/>
    <w:rsid w:val="006B3B88"/>
    <w:rsid w:val="006B72CB"/>
    <w:rsid w:val="006C77E2"/>
    <w:rsid w:val="006D012E"/>
    <w:rsid w:val="006E2976"/>
    <w:rsid w:val="00700E71"/>
    <w:rsid w:val="00701A11"/>
    <w:rsid w:val="00707CC3"/>
    <w:rsid w:val="00716100"/>
    <w:rsid w:val="007203A5"/>
    <w:rsid w:val="00724E80"/>
    <w:rsid w:val="00732AAB"/>
    <w:rsid w:val="007368CC"/>
    <w:rsid w:val="00746F5D"/>
    <w:rsid w:val="007620BA"/>
    <w:rsid w:val="0078399B"/>
    <w:rsid w:val="007A126F"/>
    <w:rsid w:val="007A7588"/>
    <w:rsid w:val="007C247F"/>
    <w:rsid w:val="007E5B0A"/>
    <w:rsid w:val="0081114B"/>
    <w:rsid w:val="00812889"/>
    <w:rsid w:val="008207A2"/>
    <w:rsid w:val="00831C69"/>
    <w:rsid w:val="00835006"/>
    <w:rsid w:val="00840963"/>
    <w:rsid w:val="00852ECB"/>
    <w:rsid w:val="00864AF7"/>
    <w:rsid w:val="008677FD"/>
    <w:rsid w:val="008761A5"/>
    <w:rsid w:val="00884FE6"/>
    <w:rsid w:val="00885226"/>
    <w:rsid w:val="008A18FD"/>
    <w:rsid w:val="008A305E"/>
    <w:rsid w:val="008A3195"/>
    <w:rsid w:val="008B17A4"/>
    <w:rsid w:val="008B5553"/>
    <w:rsid w:val="008C1EB0"/>
    <w:rsid w:val="008E6644"/>
    <w:rsid w:val="00905140"/>
    <w:rsid w:val="009167C0"/>
    <w:rsid w:val="009300B0"/>
    <w:rsid w:val="009508C7"/>
    <w:rsid w:val="00952BBF"/>
    <w:rsid w:val="00986A87"/>
    <w:rsid w:val="00987FDE"/>
    <w:rsid w:val="00995BA2"/>
    <w:rsid w:val="009A1212"/>
    <w:rsid w:val="009A2148"/>
    <w:rsid w:val="009C6DC0"/>
    <w:rsid w:val="009D3E36"/>
    <w:rsid w:val="009D56BC"/>
    <w:rsid w:val="00A21D64"/>
    <w:rsid w:val="00A21FD0"/>
    <w:rsid w:val="00A37828"/>
    <w:rsid w:val="00A45269"/>
    <w:rsid w:val="00A47905"/>
    <w:rsid w:val="00A6679B"/>
    <w:rsid w:val="00A67BF9"/>
    <w:rsid w:val="00A80CBE"/>
    <w:rsid w:val="00A85ADB"/>
    <w:rsid w:val="00A87454"/>
    <w:rsid w:val="00AA21DA"/>
    <w:rsid w:val="00AA33C9"/>
    <w:rsid w:val="00AB0E0F"/>
    <w:rsid w:val="00AB0FA6"/>
    <w:rsid w:val="00AC385D"/>
    <w:rsid w:val="00AD0AB0"/>
    <w:rsid w:val="00AD4420"/>
    <w:rsid w:val="00AE051A"/>
    <w:rsid w:val="00B05877"/>
    <w:rsid w:val="00B10A84"/>
    <w:rsid w:val="00B14C29"/>
    <w:rsid w:val="00B32BA5"/>
    <w:rsid w:val="00B40C1F"/>
    <w:rsid w:val="00B44B20"/>
    <w:rsid w:val="00B70198"/>
    <w:rsid w:val="00B74BDF"/>
    <w:rsid w:val="00B81617"/>
    <w:rsid w:val="00B96A3E"/>
    <w:rsid w:val="00BA488A"/>
    <w:rsid w:val="00BB361B"/>
    <w:rsid w:val="00BB58BB"/>
    <w:rsid w:val="00BD640F"/>
    <w:rsid w:val="00BF3990"/>
    <w:rsid w:val="00C003C9"/>
    <w:rsid w:val="00C253F3"/>
    <w:rsid w:val="00C279B5"/>
    <w:rsid w:val="00C31F96"/>
    <w:rsid w:val="00C32BE7"/>
    <w:rsid w:val="00C52F19"/>
    <w:rsid w:val="00C65829"/>
    <w:rsid w:val="00C65D43"/>
    <w:rsid w:val="00C65D5C"/>
    <w:rsid w:val="00C72FEB"/>
    <w:rsid w:val="00C801B4"/>
    <w:rsid w:val="00CB69FC"/>
    <w:rsid w:val="00CD3828"/>
    <w:rsid w:val="00CF3F8A"/>
    <w:rsid w:val="00D0591D"/>
    <w:rsid w:val="00D16470"/>
    <w:rsid w:val="00D504A5"/>
    <w:rsid w:val="00D51173"/>
    <w:rsid w:val="00D621BF"/>
    <w:rsid w:val="00D62AC1"/>
    <w:rsid w:val="00D720EE"/>
    <w:rsid w:val="00D94360"/>
    <w:rsid w:val="00DA35ED"/>
    <w:rsid w:val="00DC5AB6"/>
    <w:rsid w:val="00DD2D46"/>
    <w:rsid w:val="00DF232E"/>
    <w:rsid w:val="00DF3F46"/>
    <w:rsid w:val="00E443BB"/>
    <w:rsid w:val="00E45406"/>
    <w:rsid w:val="00E46E8C"/>
    <w:rsid w:val="00E5042D"/>
    <w:rsid w:val="00E56F64"/>
    <w:rsid w:val="00E6319F"/>
    <w:rsid w:val="00E722FE"/>
    <w:rsid w:val="00E736C6"/>
    <w:rsid w:val="00E74528"/>
    <w:rsid w:val="00E81FC3"/>
    <w:rsid w:val="00E84F1A"/>
    <w:rsid w:val="00E912D2"/>
    <w:rsid w:val="00E91511"/>
    <w:rsid w:val="00E941DD"/>
    <w:rsid w:val="00E94EE7"/>
    <w:rsid w:val="00E97E35"/>
    <w:rsid w:val="00ED16D1"/>
    <w:rsid w:val="00ED377F"/>
    <w:rsid w:val="00ED77D5"/>
    <w:rsid w:val="00EE0514"/>
    <w:rsid w:val="00EE7EF0"/>
    <w:rsid w:val="00F0294E"/>
    <w:rsid w:val="00F14D81"/>
    <w:rsid w:val="00F21A3F"/>
    <w:rsid w:val="00F43E08"/>
    <w:rsid w:val="00F47A28"/>
    <w:rsid w:val="00F54A6F"/>
    <w:rsid w:val="00F641E0"/>
    <w:rsid w:val="00F66293"/>
    <w:rsid w:val="00F830F2"/>
    <w:rsid w:val="00F865FE"/>
    <w:rsid w:val="00F9076B"/>
    <w:rsid w:val="00FB4E06"/>
    <w:rsid w:val="00FB7E29"/>
    <w:rsid w:val="00FC4588"/>
    <w:rsid w:val="00FD3EE1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F54122-F2EC-484C-AE98-D7574085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6</cp:revision>
  <cp:lastPrinted>2019-03-28T14:08:00Z</cp:lastPrinted>
  <dcterms:created xsi:type="dcterms:W3CDTF">2019-04-03T12:17:00Z</dcterms:created>
  <dcterms:modified xsi:type="dcterms:W3CDTF">2019-04-10T13:15:00Z</dcterms:modified>
</cp:coreProperties>
</file>