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D4C" w14:textId="3051FF72" w:rsidR="00C003C9" w:rsidRPr="00C667ED" w:rsidRDefault="00B14C29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Cs w:val="22"/>
        </w:rPr>
      </w:pPr>
      <w:r w:rsidRPr="00C667ED">
        <w:rPr>
          <w:rFonts w:ascii="Times New Roman" w:hAnsi="Times New Roman" w:cs="Times New Roman"/>
          <w:b/>
          <w:szCs w:val="22"/>
        </w:rPr>
        <w:t>AVISO</w:t>
      </w:r>
      <w:r w:rsidR="00681419" w:rsidRPr="00C667ED">
        <w:rPr>
          <w:rFonts w:ascii="Times New Roman" w:hAnsi="Times New Roman" w:cs="Times New Roman"/>
          <w:b/>
          <w:szCs w:val="22"/>
        </w:rPr>
        <w:t xml:space="preserve"> Nº </w:t>
      </w:r>
      <w:r w:rsidR="0003714C" w:rsidRPr="00C667ED">
        <w:rPr>
          <w:rFonts w:ascii="Times New Roman" w:hAnsi="Times New Roman" w:cs="Times New Roman"/>
          <w:b/>
          <w:szCs w:val="22"/>
        </w:rPr>
        <w:t>0</w:t>
      </w:r>
      <w:r w:rsidR="005C7125">
        <w:rPr>
          <w:rFonts w:ascii="Times New Roman" w:hAnsi="Times New Roman" w:cs="Times New Roman"/>
          <w:b/>
          <w:szCs w:val="22"/>
        </w:rPr>
        <w:t>73</w:t>
      </w:r>
      <w:bookmarkStart w:id="0" w:name="_GoBack"/>
      <w:bookmarkEnd w:id="0"/>
      <w:r w:rsidR="00681419" w:rsidRPr="00C667ED">
        <w:rPr>
          <w:rFonts w:ascii="Times New Roman" w:hAnsi="Times New Roman" w:cs="Times New Roman"/>
          <w:b/>
          <w:szCs w:val="22"/>
        </w:rPr>
        <w:t>/201</w:t>
      </w:r>
      <w:r w:rsidR="00E174D7" w:rsidRPr="00C667ED">
        <w:rPr>
          <w:rFonts w:ascii="Times New Roman" w:hAnsi="Times New Roman" w:cs="Times New Roman"/>
          <w:b/>
          <w:szCs w:val="22"/>
        </w:rPr>
        <w:t>9</w:t>
      </w:r>
      <w:r w:rsidRPr="00C667ED">
        <w:rPr>
          <w:rFonts w:ascii="Times New Roman" w:hAnsi="Times New Roman" w:cs="Times New Roman"/>
          <w:b/>
          <w:szCs w:val="22"/>
        </w:rPr>
        <w:t>-</w:t>
      </w:r>
      <w:r w:rsidR="00681419" w:rsidRPr="00C667ED">
        <w:rPr>
          <w:rFonts w:ascii="Times New Roman" w:hAnsi="Times New Roman" w:cs="Times New Roman"/>
          <w:b/>
          <w:szCs w:val="22"/>
        </w:rPr>
        <w:t>GED</w:t>
      </w:r>
    </w:p>
    <w:p w14:paraId="3CEE1833" w14:textId="6D1CBD84" w:rsidR="00681419" w:rsidRPr="00C667ED" w:rsidRDefault="00681419" w:rsidP="00C003C9">
      <w:pPr>
        <w:spacing w:line="360" w:lineRule="auto"/>
        <w:rPr>
          <w:rStyle w:val="Forte"/>
          <w:rFonts w:ascii="Times New Roman" w:hAnsi="Times New Roman" w:cs="Times New Roman"/>
          <w:sz w:val="21"/>
          <w:szCs w:val="21"/>
        </w:rPr>
      </w:pPr>
      <w:r w:rsidRPr="00C667ED">
        <w:rPr>
          <w:rFonts w:ascii="Times New Roman" w:hAnsi="Times New Roman" w:cs="Times New Roman"/>
          <w:b/>
          <w:sz w:val="21"/>
          <w:szCs w:val="21"/>
        </w:rPr>
        <w:t xml:space="preserve">XXI </w:t>
      </w:r>
      <w:r w:rsidRPr="00C667ED">
        <w:rPr>
          <w:rStyle w:val="Forte"/>
          <w:rFonts w:ascii="Times New Roman" w:hAnsi="Times New Roman" w:cs="Times New Roman"/>
          <w:sz w:val="21"/>
          <w:szCs w:val="21"/>
        </w:rPr>
        <w:t>PROCESSO DE SELEÇÃO DE ESTAGIÁRIOS DO MINISTÉRIO PÚBLICO DO ESTADO DE MATO GROSSO DO SUL</w:t>
      </w:r>
    </w:p>
    <w:p w14:paraId="029F591C" w14:textId="77777777" w:rsidR="00241087" w:rsidRPr="00C667ED" w:rsidRDefault="00241087" w:rsidP="00C003C9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14:paraId="6DC4BCF5" w14:textId="69220227" w:rsidR="001E458C" w:rsidRPr="00C667ED" w:rsidRDefault="00B40F27" w:rsidP="001E458C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C667ED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 xml:space="preserve">O </w:t>
      </w:r>
      <w:r w:rsidR="00C003C9" w:rsidRPr="00C667E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Ministério Público do Estado de Mato Grosso do Sul, </w:t>
      </w:r>
      <w:r w:rsidRPr="00C667ED">
        <w:rPr>
          <w:rFonts w:ascii="Times New Roman" w:eastAsia="Times New Roman" w:hAnsi="Times New Roman" w:cs="Times New Roman"/>
          <w:sz w:val="21"/>
          <w:szCs w:val="21"/>
          <w:lang w:eastAsia="pt-BR"/>
        </w:rPr>
        <w:t>por intermédio do Procurador de Justiça</w:t>
      </w:r>
      <w:r w:rsidR="000A423F" w:rsidRPr="00C667E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e Coordenador da Gestão de Estagiários de Direito</w:t>
      </w:r>
      <w:r w:rsidRPr="00C667E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</w:t>
      </w:r>
      <w:bookmarkStart w:id="1" w:name="_Hlk489887445"/>
      <w:r w:rsidR="004D5E3F" w:rsidRPr="00C667ED">
        <w:rPr>
          <w:rFonts w:ascii="Times New Roman" w:eastAsia="Times New Roman" w:hAnsi="Times New Roman" w:cs="Times New Roman"/>
          <w:sz w:val="21"/>
          <w:szCs w:val="21"/>
          <w:lang w:eastAsia="pt-BR"/>
        </w:rPr>
        <w:t>torna pública a relação dos candidatos aprovados no XXI Processo de Seleção de Estagiários do Ministério Público do Estado de Mato Grosso do Sul que manifestaram a opção de</w:t>
      </w:r>
      <w:r w:rsidR="001E458C" w:rsidRPr="00C667E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  <w:r w:rsidR="001B2923" w:rsidRPr="00C667ED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DESISTÊNCIA FORMAL</w:t>
      </w:r>
      <w:r w:rsidR="001B2923" w:rsidRPr="00C667E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  <w:r w:rsidR="001E458C" w:rsidRPr="00C667ED">
        <w:rPr>
          <w:rFonts w:ascii="Times New Roman" w:eastAsia="Times New Roman" w:hAnsi="Times New Roman" w:cs="Times New Roman"/>
          <w:sz w:val="21"/>
          <w:szCs w:val="21"/>
          <w:lang w:eastAsia="pt-BR"/>
        </w:rPr>
        <w:t>d</w:t>
      </w:r>
      <w:r w:rsidR="004D5E3F" w:rsidRPr="00C667ED">
        <w:rPr>
          <w:rFonts w:ascii="Times New Roman" w:eastAsia="Times New Roman" w:hAnsi="Times New Roman" w:cs="Times New Roman"/>
          <w:sz w:val="21"/>
          <w:szCs w:val="21"/>
          <w:lang w:eastAsia="pt-BR"/>
        </w:rPr>
        <w:t>a vaga de estágio</w:t>
      </w:r>
      <w:r w:rsidR="00A0102E" w:rsidRPr="00C667ED">
        <w:rPr>
          <w:rFonts w:ascii="Times New Roman" w:eastAsia="Times New Roman" w:hAnsi="Times New Roman" w:cs="Times New Roman"/>
          <w:sz w:val="21"/>
          <w:szCs w:val="21"/>
          <w:lang w:eastAsia="pt-BR"/>
        </w:rPr>
        <w:t>.</w:t>
      </w:r>
    </w:p>
    <w:p w14:paraId="58B97393" w14:textId="77777777" w:rsidR="00EB7DEA" w:rsidRPr="00C667ED" w:rsidRDefault="00EB7DEA" w:rsidP="001E458C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14:paraId="2758C9AE" w14:textId="5F9097DA" w:rsidR="00D032FB" w:rsidRPr="00C667ED" w:rsidRDefault="00D032FB" w:rsidP="007475E9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bookmarkStart w:id="2" w:name="_Hlk3215281"/>
      <w:r w:rsidRPr="00C667ED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 xml:space="preserve">CANDIDATO CONVOCADO – COMARCA DE </w:t>
      </w:r>
      <w:r w:rsidR="005C712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DOURADOS</w:t>
      </w:r>
      <w:r w:rsidRPr="00C667E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</w:p>
    <w:bookmarkEnd w:id="2"/>
    <w:p w14:paraId="48DA0E8D" w14:textId="127F4867" w:rsidR="0001180D" w:rsidRPr="000E14BB" w:rsidRDefault="0001180D" w:rsidP="0001180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</w:rPr>
      </w:pPr>
      <w:r w:rsidRPr="000E14BB">
        <w:rPr>
          <w:rFonts w:ascii="Times New Roman" w:eastAsia="Calibri" w:hAnsi="Times New Roman" w:cs="Times New Roman"/>
          <w:b/>
          <w:bCs/>
          <w:szCs w:val="22"/>
          <w:lang w:val="x-none"/>
        </w:rPr>
        <w:t>DIREITO NÍVEL</w:t>
      </w:r>
      <w:r>
        <w:rPr>
          <w:rFonts w:ascii="Times New Roman" w:eastAsia="Calibri" w:hAnsi="Times New Roman" w:cs="Times New Roman"/>
          <w:b/>
          <w:bCs/>
          <w:szCs w:val="22"/>
        </w:rPr>
        <w:t xml:space="preserve"> GRADUAÇÃO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70"/>
        <w:gridCol w:w="1418"/>
        <w:gridCol w:w="3260"/>
      </w:tblGrid>
      <w:tr w:rsidR="0001180D" w:rsidRPr="000E14BB" w14:paraId="3CA28B88" w14:textId="77777777" w:rsidTr="007E1EB2">
        <w:trPr>
          <w:cantSplit/>
        </w:trPr>
        <w:tc>
          <w:tcPr>
            <w:tcW w:w="5170" w:type="dxa"/>
            <w:vAlign w:val="center"/>
          </w:tcPr>
          <w:p w14:paraId="706D1508" w14:textId="77777777" w:rsidR="0001180D" w:rsidRPr="000E14BB" w:rsidRDefault="0001180D" w:rsidP="007E1EB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E14BB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23CCBDA2" w14:textId="77777777" w:rsidR="0001180D" w:rsidRPr="000E14BB" w:rsidRDefault="0001180D" w:rsidP="007E1EB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E14BB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  <w:tc>
          <w:tcPr>
            <w:tcW w:w="3260" w:type="dxa"/>
          </w:tcPr>
          <w:p w14:paraId="0093AEB8" w14:textId="77777777" w:rsidR="0001180D" w:rsidRPr="000E14BB" w:rsidRDefault="0001180D" w:rsidP="007E1EB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0E14BB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CONVOCAÇÃO</w:t>
            </w:r>
          </w:p>
        </w:tc>
      </w:tr>
      <w:tr w:rsidR="003618E2" w:rsidRPr="000E14BB" w14:paraId="068441F4" w14:textId="77777777" w:rsidTr="008436B4">
        <w:trPr>
          <w:cantSplit/>
        </w:trPr>
        <w:tc>
          <w:tcPr>
            <w:tcW w:w="5170" w:type="dxa"/>
            <w:vAlign w:val="bottom"/>
          </w:tcPr>
          <w:p w14:paraId="42CFAD36" w14:textId="6FBD7ED3" w:rsidR="003618E2" w:rsidRPr="0001180D" w:rsidRDefault="005C7125" w:rsidP="003618E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PEDRO DA SILVA AMEIDA</w:t>
            </w:r>
          </w:p>
        </w:tc>
        <w:tc>
          <w:tcPr>
            <w:tcW w:w="1418" w:type="dxa"/>
            <w:vAlign w:val="bottom"/>
          </w:tcPr>
          <w:p w14:paraId="3434B687" w14:textId="0247AB32" w:rsidR="003618E2" w:rsidRPr="0001180D" w:rsidRDefault="005C7125" w:rsidP="003618E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22º</w:t>
            </w:r>
            <w:r w:rsidR="003618E2" w:rsidRPr="001B5945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3260" w:type="dxa"/>
          </w:tcPr>
          <w:p w14:paraId="27D765CC" w14:textId="32F94E63" w:rsidR="003618E2" w:rsidRPr="00C667ED" w:rsidRDefault="003618E2" w:rsidP="003618E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Aviso nº 0</w:t>
            </w:r>
            <w:r w:rsidR="005C7125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/2019-GED </w:t>
            </w:r>
          </w:p>
          <w:p w14:paraId="0DE0DCD3" w14:textId="0DFA6E1A" w:rsidR="003618E2" w:rsidRPr="000E14BB" w:rsidRDefault="003618E2" w:rsidP="003618E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(DOMP nº 19</w:t>
            </w:r>
            <w:r w:rsidR="005C7125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 de </w:t>
            </w:r>
            <w:r w:rsidR="005C7125">
              <w:rPr>
                <w:rFonts w:ascii="Times New Roman" w:hAnsi="Times New Roman" w:cs="Times New Roman"/>
                <w:sz w:val="21"/>
                <w:szCs w:val="21"/>
              </w:rPr>
              <w:t>02/05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/2019)</w:t>
            </w:r>
          </w:p>
        </w:tc>
      </w:tr>
    </w:tbl>
    <w:p w14:paraId="4D46691A" w14:textId="77777777" w:rsidR="00386447" w:rsidRPr="00C667ED" w:rsidRDefault="00386447" w:rsidP="00C003C9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bookmarkEnd w:id="1"/>
    <w:p w14:paraId="650C9550" w14:textId="5077BCAD" w:rsidR="0003714C" w:rsidRPr="00C667ED" w:rsidRDefault="0003714C" w:rsidP="0003714C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667ED">
        <w:rPr>
          <w:rFonts w:ascii="Times New Roman" w:hAnsi="Times New Roman" w:cs="Times New Roman"/>
          <w:sz w:val="21"/>
          <w:szCs w:val="21"/>
        </w:rPr>
        <w:t xml:space="preserve">Campo Grande, </w:t>
      </w:r>
      <w:r w:rsidR="005C7125">
        <w:rPr>
          <w:rFonts w:ascii="Times New Roman" w:hAnsi="Times New Roman" w:cs="Times New Roman"/>
          <w:sz w:val="21"/>
          <w:szCs w:val="21"/>
        </w:rPr>
        <w:t>1</w:t>
      </w:r>
      <w:r w:rsidR="00F01E8C">
        <w:rPr>
          <w:rFonts w:ascii="Times New Roman" w:hAnsi="Times New Roman" w:cs="Times New Roman"/>
          <w:sz w:val="21"/>
          <w:szCs w:val="21"/>
        </w:rPr>
        <w:t>4</w:t>
      </w:r>
      <w:r w:rsidRPr="00C667ED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C667ED">
        <w:rPr>
          <w:rFonts w:ascii="Times New Roman" w:hAnsi="Times New Roman" w:cs="Times New Roman"/>
          <w:sz w:val="21"/>
          <w:szCs w:val="21"/>
        </w:rPr>
        <w:t xml:space="preserve">de </w:t>
      </w:r>
      <w:r w:rsidR="005C7125">
        <w:rPr>
          <w:rFonts w:ascii="Times New Roman" w:hAnsi="Times New Roman" w:cs="Times New Roman"/>
          <w:sz w:val="21"/>
          <w:szCs w:val="21"/>
        </w:rPr>
        <w:t>maio</w:t>
      </w:r>
      <w:r w:rsidRPr="00C667ED">
        <w:rPr>
          <w:rFonts w:ascii="Times New Roman" w:hAnsi="Times New Roman" w:cs="Times New Roman"/>
          <w:sz w:val="21"/>
          <w:szCs w:val="21"/>
        </w:rPr>
        <w:t xml:space="preserve"> de 201</w:t>
      </w:r>
      <w:r w:rsidR="00E174D7" w:rsidRPr="00C667ED">
        <w:rPr>
          <w:rFonts w:ascii="Times New Roman" w:hAnsi="Times New Roman" w:cs="Times New Roman"/>
          <w:sz w:val="21"/>
          <w:szCs w:val="21"/>
        </w:rPr>
        <w:t>9</w:t>
      </w:r>
      <w:r w:rsidRPr="00C667ED">
        <w:rPr>
          <w:rFonts w:ascii="Times New Roman" w:hAnsi="Times New Roman" w:cs="Times New Roman"/>
          <w:sz w:val="21"/>
          <w:szCs w:val="21"/>
        </w:rPr>
        <w:t>.</w:t>
      </w:r>
    </w:p>
    <w:p w14:paraId="1A0F9372" w14:textId="1C8E0713" w:rsidR="003618E2" w:rsidRDefault="003618E2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0FB22FA8" w14:textId="77777777" w:rsidR="005C7125" w:rsidRPr="00C667ED" w:rsidRDefault="005C7125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725CE357" w14:textId="0CB06E8E" w:rsidR="00E6319F" w:rsidRPr="00C667ED" w:rsidRDefault="00E174D7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67ED">
        <w:rPr>
          <w:rFonts w:ascii="Times New Roman" w:hAnsi="Times New Roman" w:cs="Times New Roman"/>
          <w:b/>
          <w:sz w:val="21"/>
          <w:szCs w:val="21"/>
        </w:rPr>
        <w:t>EDGAR ROBERTO LEMOS DE MIRANDA</w:t>
      </w:r>
    </w:p>
    <w:p w14:paraId="01D13D28" w14:textId="2660B4D3" w:rsidR="00E6319F" w:rsidRPr="00C667ED" w:rsidRDefault="00E6319F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667ED">
        <w:rPr>
          <w:rFonts w:ascii="Times New Roman" w:hAnsi="Times New Roman" w:cs="Times New Roman"/>
          <w:sz w:val="21"/>
          <w:szCs w:val="21"/>
        </w:rPr>
        <w:t>Procurador</w:t>
      </w:r>
      <w:r w:rsidR="005C4966" w:rsidRPr="00C667ED">
        <w:rPr>
          <w:rFonts w:ascii="Times New Roman" w:hAnsi="Times New Roman" w:cs="Times New Roman"/>
          <w:sz w:val="21"/>
          <w:szCs w:val="21"/>
        </w:rPr>
        <w:t xml:space="preserve"> de Justiça</w:t>
      </w:r>
    </w:p>
    <w:p w14:paraId="6705BD8B" w14:textId="6E1D0842" w:rsidR="0059094B" w:rsidRPr="00C667ED" w:rsidRDefault="0059094B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667ED">
        <w:rPr>
          <w:rFonts w:ascii="Times New Roman" w:hAnsi="Times New Roman" w:cs="Times New Roman"/>
          <w:sz w:val="21"/>
          <w:szCs w:val="21"/>
        </w:rPr>
        <w:t>Gestão de Estagiários de Direito</w:t>
      </w:r>
    </w:p>
    <w:sectPr w:rsidR="0059094B" w:rsidRPr="00C667ED" w:rsidSect="00B40F27">
      <w:headerReference w:type="default" r:id="rId8"/>
      <w:footerReference w:type="default" r:id="rId9"/>
      <w:pgSz w:w="11900" w:h="16840"/>
      <w:pgMar w:top="142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E5321" w14:textId="77777777" w:rsidR="00B75BA4" w:rsidRDefault="00B75BA4" w:rsidP="003876E0">
      <w:pPr>
        <w:spacing w:line="240" w:lineRule="auto"/>
      </w:pPr>
      <w:r>
        <w:separator/>
      </w:r>
    </w:p>
  </w:endnote>
  <w:endnote w:type="continuationSeparator" w:id="0">
    <w:p w14:paraId="1084986E" w14:textId="77777777" w:rsidR="00B75BA4" w:rsidRDefault="00B75BA4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B14C29" w:rsidRDefault="00B14C29" w:rsidP="00701A11">
    <w:pPr>
      <w:pStyle w:val="Rodap"/>
    </w:pPr>
  </w:p>
  <w:p w14:paraId="452C250E" w14:textId="77777777" w:rsidR="00B14C29" w:rsidRDefault="00B14C29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B14C29" w:rsidRDefault="00B14C29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F0F0B" w14:textId="77777777" w:rsidR="00B75BA4" w:rsidRDefault="00B75BA4" w:rsidP="003876E0">
      <w:pPr>
        <w:spacing w:line="240" w:lineRule="auto"/>
      </w:pPr>
      <w:r>
        <w:separator/>
      </w:r>
    </w:p>
  </w:footnote>
  <w:footnote w:type="continuationSeparator" w:id="0">
    <w:p w14:paraId="0E681D40" w14:textId="77777777" w:rsidR="00B75BA4" w:rsidRDefault="00B75BA4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B14C29" w:rsidRDefault="00B14C29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B14C29" w:rsidRDefault="00B14C29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B14C29" w:rsidRDefault="00B14C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B14C29" w:rsidRDefault="00B14C29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B14C29" w:rsidRDefault="00B14C29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77777777" w:rsidR="00B14C29" w:rsidRDefault="00B14C29" w:rsidP="003876E0"/>
  <w:p w14:paraId="09470917" w14:textId="77777777" w:rsidR="00B14C29" w:rsidRDefault="00B14C29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B14C29" w:rsidRDefault="00B14C29" w:rsidP="003876E0"/>
  <w:p w14:paraId="45E50B35" w14:textId="77777777" w:rsidR="00B14C29" w:rsidRDefault="00B14C29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1180D"/>
    <w:rsid w:val="00030C5B"/>
    <w:rsid w:val="00034A2B"/>
    <w:rsid w:val="00035144"/>
    <w:rsid w:val="0003714C"/>
    <w:rsid w:val="00040451"/>
    <w:rsid w:val="0004706D"/>
    <w:rsid w:val="00060FC9"/>
    <w:rsid w:val="00065EAE"/>
    <w:rsid w:val="000742DC"/>
    <w:rsid w:val="00075958"/>
    <w:rsid w:val="000A15FB"/>
    <w:rsid w:val="000A423F"/>
    <w:rsid w:val="000B25E3"/>
    <w:rsid w:val="000B6530"/>
    <w:rsid w:val="000B6CF5"/>
    <w:rsid w:val="000F20E3"/>
    <w:rsid w:val="00113C0E"/>
    <w:rsid w:val="001445DE"/>
    <w:rsid w:val="001569F1"/>
    <w:rsid w:val="001832BC"/>
    <w:rsid w:val="001A0444"/>
    <w:rsid w:val="001B2923"/>
    <w:rsid w:val="001B308C"/>
    <w:rsid w:val="001B7179"/>
    <w:rsid w:val="001B7BD1"/>
    <w:rsid w:val="001C4A51"/>
    <w:rsid w:val="001C4DB9"/>
    <w:rsid w:val="001C5A49"/>
    <w:rsid w:val="001D280D"/>
    <w:rsid w:val="001E458C"/>
    <w:rsid w:val="00212BDE"/>
    <w:rsid w:val="00212F1C"/>
    <w:rsid w:val="00222903"/>
    <w:rsid w:val="00241087"/>
    <w:rsid w:val="00297D69"/>
    <w:rsid w:val="002A3957"/>
    <w:rsid w:val="002C67D7"/>
    <w:rsid w:val="002D7563"/>
    <w:rsid w:val="002E1A07"/>
    <w:rsid w:val="002E3361"/>
    <w:rsid w:val="002F32E4"/>
    <w:rsid w:val="002F6B7C"/>
    <w:rsid w:val="0030790A"/>
    <w:rsid w:val="0031151B"/>
    <w:rsid w:val="0031385F"/>
    <w:rsid w:val="003456CD"/>
    <w:rsid w:val="003549A1"/>
    <w:rsid w:val="00357F30"/>
    <w:rsid w:val="00360CA2"/>
    <w:rsid w:val="003618E2"/>
    <w:rsid w:val="00372239"/>
    <w:rsid w:val="003724D4"/>
    <w:rsid w:val="003818E0"/>
    <w:rsid w:val="00382E03"/>
    <w:rsid w:val="00386447"/>
    <w:rsid w:val="003876E0"/>
    <w:rsid w:val="00390446"/>
    <w:rsid w:val="003A09B8"/>
    <w:rsid w:val="003A1901"/>
    <w:rsid w:val="003A2589"/>
    <w:rsid w:val="003B3E45"/>
    <w:rsid w:val="003D2DF1"/>
    <w:rsid w:val="003E0A74"/>
    <w:rsid w:val="003E1B82"/>
    <w:rsid w:val="003F1A91"/>
    <w:rsid w:val="00413E9C"/>
    <w:rsid w:val="00453F08"/>
    <w:rsid w:val="0045429E"/>
    <w:rsid w:val="004677A9"/>
    <w:rsid w:val="0047459C"/>
    <w:rsid w:val="004B1B6B"/>
    <w:rsid w:val="004C1498"/>
    <w:rsid w:val="004C1A12"/>
    <w:rsid w:val="004D5E3F"/>
    <w:rsid w:val="004D654D"/>
    <w:rsid w:val="004D7323"/>
    <w:rsid w:val="004E032B"/>
    <w:rsid w:val="004E0348"/>
    <w:rsid w:val="004E0B88"/>
    <w:rsid w:val="004E7AA3"/>
    <w:rsid w:val="0050135B"/>
    <w:rsid w:val="00507CC6"/>
    <w:rsid w:val="00541171"/>
    <w:rsid w:val="00576BAE"/>
    <w:rsid w:val="005831A7"/>
    <w:rsid w:val="0059094B"/>
    <w:rsid w:val="005A767F"/>
    <w:rsid w:val="005B7C67"/>
    <w:rsid w:val="005C4966"/>
    <w:rsid w:val="005C7125"/>
    <w:rsid w:val="005D26CC"/>
    <w:rsid w:val="005D3596"/>
    <w:rsid w:val="005E29F2"/>
    <w:rsid w:val="005E2A56"/>
    <w:rsid w:val="005E6B98"/>
    <w:rsid w:val="005F3DB8"/>
    <w:rsid w:val="005F641D"/>
    <w:rsid w:val="006032A1"/>
    <w:rsid w:val="00616014"/>
    <w:rsid w:val="00627AEF"/>
    <w:rsid w:val="006335F2"/>
    <w:rsid w:val="006348CF"/>
    <w:rsid w:val="006433B1"/>
    <w:rsid w:val="00647362"/>
    <w:rsid w:val="00647706"/>
    <w:rsid w:val="00674651"/>
    <w:rsid w:val="00681419"/>
    <w:rsid w:val="006878E9"/>
    <w:rsid w:val="00697D54"/>
    <w:rsid w:val="006A7979"/>
    <w:rsid w:val="006C4A9A"/>
    <w:rsid w:val="006D012E"/>
    <w:rsid w:val="006E2976"/>
    <w:rsid w:val="00701A11"/>
    <w:rsid w:val="00707CC3"/>
    <w:rsid w:val="00710AFB"/>
    <w:rsid w:val="00724E80"/>
    <w:rsid w:val="00732AAB"/>
    <w:rsid w:val="007368CC"/>
    <w:rsid w:val="00746F5D"/>
    <w:rsid w:val="007475E9"/>
    <w:rsid w:val="007518FC"/>
    <w:rsid w:val="007620BA"/>
    <w:rsid w:val="0078399B"/>
    <w:rsid w:val="00787DEC"/>
    <w:rsid w:val="007A126F"/>
    <w:rsid w:val="007A7588"/>
    <w:rsid w:val="007B3D62"/>
    <w:rsid w:val="007C247F"/>
    <w:rsid w:val="007E52E5"/>
    <w:rsid w:val="007E5B0A"/>
    <w:rsid w:val="0081114B"/>
    <w:rsid w:val="00812889"/>
    <w:rsid w:val="00831C69"/>
    <w:rsid w:val="00835006"/>
    <w:rsid w:val="00840963"/>
    <w:rsid w:val="00852ECB"/>
    <w:rsid w:val="0085462E"/>
    <w:rsid w:val="00864AF7"/>
    <w:rsid w:val="008677FD"/>
    <w:rsid w:val="008761A5"/>
    <w:rsid w:val="00884FE6"/>
    <w:rsid w:val="00885226"/>
    <w:rsid w:val="00893732"/>
    <w:rsid w:val="008A3195"/>
    <w:rsid w:val="008A6D2E"/>
    <w:rsid w:val="008B17A4"/>
    <w:rsid w:val="008C1EB0"/>
    <w:rsid w:val="008C31A3"/>
    <w:rsid w:val="00905140"/>
    <w:rsid w:val="00915243"/>
    <w:rsid w:val="009167C0"/>
    <w:rsid w:val="00922528"/>
    <w:rsid w:val="009508A7"/>
    <w:rsid w:val="00954618"/>
    <w:rsid w:val="009847A4"/>
    <w:rsid w:val="00987FDE"/>
    <w:rsid w:val="00995BA2"/>
    <w:rsid w:val="009A1212"/>
    <w:rsid w:val="009A5753"/>
    <w:rsid w:val="009B5E2E"/>
    <w:rsid w:val="009D56BC"/>
    <w:rsid w:val="00A0102E"/>
    <w:rsid w:val="00A06334"/>
    <w:rsid w:val="00A21D64"/>
    <w:rsid w:val="00A21FD0"/>
    <w:rsid w:val="00A37828"/>
    <w:rsid w:val="00A45269"/>
    <w:rsid w:val="00A47905"/>
    <w:rsid w:val="00A62707"/>
    <w:rsid w:val="00A6679B"/>
    <w:rsid w:val="00A67BF9"/>
    <w:rsid w:val="00A70DA2"/>
    <w:rsid w:val="00A80CBE"/>
    <w:rsid w:val="00A85ADB"/>
    <w:rsid w:val="00AA21DA"/>
    <w:rsid w:val="00AA33C9"/>
    <w:rsid w:val="00AB0E0F"/>
    <w:rsid w:val="00AB0FA6"/>
    <w:rsid w:val="00AB4234"/>
    <w:rsid w:val="00AD0AB0"/>
    <w:rsid w:val="00AD4420"/>
    <w:rsid w:val="00AE3219"/>
    <w:rsid w:val="00AE52BA"/>
    <w:rsid w:val="00AF3C12"/>
    <w:rsid w:val="00AF5FF2"/>
    <w:rsid w:val="00B00CE7"/>
    <w:rsid w:val="00B10A84"/>
    <w:rsid w:val="00B14C29"/>
    <w:rsid w:val="00B40C1F"/>
    <w:rsid w:val="00B40F27"/>
    <w:rsid w:val="00B44B20"/>
    <w:rsid w:val="00B503F4"/>
    <w:rsid w:val="00B70198"/>
    <w:rsid w:val="00B74BDF"/>
    <w:rsid w:val="00B75BA4"/>
    <w:rsid w:val="00B80CDD"/>
    <w:rsid w:val="00B83262"/>
    <w:rsid w:val="00B96A3E"/>
    <w:rsid w:val="00BA488A"/>
    <w:rsid w:val="00BB361B"/>
    <w:rsid w:val="00BD640F"/>
    <w:rsid w:val="00BF1ACE"/>
    <w:rsid w:val="00BF33F3"/>
    <w:rsid w:val="00BF4396"/>
    <w:rsid w:val="00C003C9"/>
    <w:rsid w:val="00C022FF"/>
    <w:rsid w:val="00C253F3"/>
    <w:rsid w:val="00C279B5"/>
    <w:rsid w:val="00C31F96"/>
    <w:rsid w:val="00C32BE7"/>
    <w:rsid w:val="00C52F19"/>
    <w:rsid w:val="00C534D0"/>
    <w:rsid w:val="00C65D43"/>
    <w:rsid w:val="00C65D5C"/>
    <w:rsid w:val="00C667ED"/>
    <w:rsid w:val="00C72FEB"/>
    <w:rsid w:val="00C801B4"/>
    <w:rsid w:val="00CB69FC"/>
    <w:rsid w:val="00D032FB"/>
    <w:rsid w:val="00D0591D"/>
    <w:rsid w:val="00D17E8A"/>
    <w:rsid w:val="00D504A5"/>
    <w:rsid w:val="00D51173"/>
    <w:rsid w:val="00D621BF"/>
    <w:rsid w:val="00D62AC1"/>
    <w:rsid w:val="00D87FBC"/>
    <w:rsid w:val="00D94360"/>
    <w:rsid w:val="00DA35ED"/>
    <w:rsid w:val="00DC1B49"/>
    <w:rsid w:val="00DD25AE"/>
    <w:rsid w:val="00DD2D46"/>
    <w:rsid w:val="00DD7935"/>
    <w:rsid w:val="00DF232E"/>
    <w:rsid w:val="00E174D7"/>
    <w:rsid w:val="00E34038"/>
    <w:rsid w:val="00E443BB"/>
    <w:rsid w:val="00E45406"/>
    <w:rsid w:val="00E46E8C"/>
    <w:rsid w:val="00E5591D"/>
    <w:rsid w:val="00E56F64"/>
    <w:rsid w:val="00E6319F"/>
    <w:rsid w:val="00E722FE"/>
    <w:rsid w:val="00E74528"/>
    <w:rsid w:val="00E81FC3"/>
    <w:rsid w:val="00E84F1A"/>
    <w:rsid w:val="00E941DD"/>
    <w:rsid w:val="00E94C42"/>
    <w:rsid w:val="00E94EE7"/>
    <w:rsid w:val="00E9626D"/>
    <w:rsid w:val="00EB27B0"/>
    <w:rsid w:val="00EB7DEA"/>
    <w:rsid w:val="00ED77D5"/>
    <w:rsid w:val="00EE7EF0"/>
    <w:rsid w:val="00F01E8C"/>
    <w:rsid w:val="00F0294E"/>
    <w:rsid w:val="00F14D81"/>
    <w:rsid w:val="00F16038"/>
    <w:rsid w:val="00F3577A"/>
    <w:rsid w:val="00F43E08"/>
    <w:rsid w:val="00F47A28"/>
    <w:rsid w:val="00F6299F"/>
    <w:rsid w:val="00F641E0"/>
    <w:rsid w:val="00F830F2"/>
    <w:rsid w:val="00F865FE"/>
    <w:rsid w:val="00F9076B"/>
    <w:rsid w:val="00F957D6"/>
    <w:rsid w:val="00F9597F"/>
    <w:rsid w:val="00FB4E06"/>
    <w:rsid w:val="00FB7E29"/>
    <w:rsid w:val="00FC4588"/>
    <w:rsid w:val="00FD495D"/>
    <w:rsid w:val="00FD53AA"/>
    <w:rsid w:val="00FD7741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2B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2C4250-237A-41A0-A7B0-14E5AA91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Sônia Tenuta</cp:lastModifiedBy>
  <cp:revision>2</cp:revision>
  <cp:lastPrinted>2019-04-24T14:45:00Z</cp:lastPrinted>
  <dcterms:created xsi:type="dcterms:W3CDTF">2019-05-10T17:47:00Z</dcterms:created>
  <dcterms:modified xsi:type="dcterms:W3CDTF">2019-05-10T17:47:00Z</dcterms:modified>
</cp:coreProperties>
</file>